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35" w:rsidRDefault="00902935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4D0B">
        <w:rPr>
          <w:rFonts w:ascii="Times New Roman" w:hAnsi="Times New Roman"/>
          <w:b/>
          <w:sz w:val="32"/>
          <w:szCs w:val="32"/>
          <w:lang w:eastAsia="ru-RU"/>
        </w:rPr>
        <w:t xml:space="preserve">Основные изменения в порядке предоставления </w:t>
      </w:r>
      <w:r>
        <w:rPr>
          <w:rFonts w:ascii="Times New Roman" w:hAnsi="Times New Roman"/>
          <w:b/>
          <w:sz w:val="32"/>
          <w:szCs w:val="32"/>
          <w:lang w:eastAsia="ru-RU"/>
        </w:rPr>
        <w:t>медали «Материнская слава»</w:t>
      </w:r>
      <w:r w:rsidRPr="00484D0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02935" w:rsidRDefault="00902935" w:rsidP="00484D0B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Style w:val="TableGrid"/>
        <w:tblW w:w="14940" w:type="dxa"/>
        <w:tblInd w:w="108" w:type="dxa"/>
        <w:tblLook w:val="01E0"/>
      </w:tblPr>
      <w:tblGrid>
        <w:gridCol w:w="648"/>
        <w:gridCol w:w="7092"/>
        <w:gridCol w:w="7200"/>
      </w:tblGrid>
      <w:tr w:rsidR="00902935" w:rsidTr="00225A9F">
        <w:tc>
          <w:tcPr>
            <w:tcW w:w="648" w:type="dxa"/>
          </w:tcPr>
          <w:p w:rsidR="00902935" w:rsidRPr="00484D0B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92" w:type="dxa"/>
          </w:tcPr>
          <w:p w:rsidR="00902935" w:rsidRPr="00484D0B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01.10</w:t>
            </w: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.2020г.</w:t>
            </w:r>
          </w:p>
        </w:tc>
        <w:tc>
          <w:tcPr>
            <w:tcW w:w="7200" w:type="dxa"/>
          </w:tcPr>
          <w:p w:rsidR="00902935" w:rsidRPr="00484D0B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01.10</w:t>
            </w:r>
            <w:r w:rsidRPr="00484D0B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.2020г.</w:t>
            </w:r>
          </w:p>
        </w:tc>
      </w:tr>
      <w:tr w:rsidR="00902935" w:rsidTr="00225A9F">
        <w:tc>
          <w:tcPr>
            <w:tcW w:w="648" w:type="dxa"/>
          </w:tcPr>
          <w:p w:rsidR="00902935" w:rsidRPr="00EC3749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Медалью "Материнская слава" награждаются матери, родившие (усыновившие, удочерившие) и воспитавшие (воспитывающие) пятерых и более детей, при условии рождения одного из них после 16 апреля 1997 года, проживающие (зарегистрированные) на территории Республики Башкортостан.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052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 xml:space="preserve">Медалью награждаются женщины, </w:t>
            </w:r>
            <w:r w:rsidRPr="00592026">
              <w:rPr>
                <w:rFonts w:eastAsia="Calibri"/>
                <w:b/>
                <w:sz w:val="26"/>
                <w:szCs w:val="26"/>
              </w:rPr>
              <w:t>проживающие на территории Республики Башкортостан не менее 10 лет</w:t>
            </w:r>
            <w:r w:rsidRPr="00592026">
              <w:rPr>
                <w:rFonts w:eastAsia="Calibri"/>
                <w:sz w:val="26"/>
                <w:szCs w:val="26"/>
              </w:rPr>
              <w:t xml:space="preserve"> и являющиеся гражданами Российской Федерации, родившие (усыновившие, удочерившие) и воспитывающие (воспитавшие) пять и более детей при условии рождения одного из них после 16 апреля 1997 года.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359"/>
                <w:tab w:val="left" w:pos="1168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902935" w:rsidTr="00225A9F">
        <w:tc>
          <w:tcPr>
            <w:tcW w:w="648" w:type="dxa"/>
          </w:tcPr>
          <w:p w:rsidR="00902935" w:rsidRPr="00EC3749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- Представление многодетной матери к награждению медалью "Материнская слава" производится по достижении последним ребенком возраста </w:t>
            </w:r>
            <w:r w:rsidRPr="00592026">
              <w:rPr>
                <w:rFonts w:ascii="Times New Roman" w:eastAsia="Calibri" w:hAnsi="Times New Roman"/>
                <w:b/>
                <w:spacing w:val="2"/>
                <w:sz w:val="26"/>
                <w:szCs w:val="26"/>
                <w:shd w:val="clear" w:color="auto" w:fill="FFFFFF"/>
              </w:rPr>
              <w:t>одного года</w:t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 xml:space="preserve"> и при наличии в живых остальных детей этой матери.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359"/>
                <w:tab w:val="left" w:pos="1231"/>
              </w:tabs>
              <w:spacing w:line="23" w:lineRule="atLeast"/>
              <w:ind w:firstLine="0"/>
              <w:jc w:val="left"/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val="ru-RU"/>
              </w:rPr>
              <w:t>Женщина может быть представлена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 к награждению медалью "Материнская слава" 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val="ru-RU"/>
              </w:rPr>
              <w:t>не ранее чем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 по достижении 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  <w:lang w:val="ru-RU"/>
              </w:rPr>
              <w:t>пятым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 ребенком возраста </w:t>
            </w:r>
            <w:r w:rsidRPr="00592026">
              <w:rPr>
                <w:rFonts w:eastAsia="Calibri"/>
                <w:b/>
                <w:spacing w:val="2"/>
                <w:sz w:val="26"/>
                <w:szCs w:val="26"/>
                <w:shd w:val="clear" w:color="auto" w:fill="FFFFFF"/>
                <w:lang w:val="ru-RU"/>
              </w:rPr>
              <w:t>трех лет</w:t>
            </w:r>
            <w:r w:rsidRPr="00592026">
              <w:rPr>
                <w:rFonts w:eastAsia="Calibri"/>
                <w:spacing w:val="2"/>
                <w:sz w:val="26"/>
                <w:szCs w:val="26"/>
                <w:shd w:val="clear" w:color="auto" w:fill="FFFFFF"/>
              </w:rPr>
              <w:t xml:space="preserve"> и при наличии в живых остальных детей.</w:t>
            </w:r>
          </w:p>
        </w:tc>
      </w:tr>
      <w:tr w:rsidR="00902935" w:rsidTr="00225A9F">
        <w:tc>
          <w:tcPr>
            <w:tcW w:w="648" w:type="dxa"/>
          </w:tcPr>
          <w:p w:rsidR="00902935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formattexttopleveltext"/>
              <w:shd w:val="clear" w:color="auto" w:fill="FFFFFF"/>
              <w:spacing w:before="0" w:beforeAutospacing="0" w:after="0" w:afterAutospacing="0" w:line="23" w:lineRule="atLeast"/>
              <w:jc w:val="center"/>
              <w:textAlignment w:val="baseline"/>
              <w:rPr>
                <w:rFonts w:eastAsia="Calibri"/>
                <w:spacing w:val="2"/>
                <w:sz w:val="26"/>
                <w:szCs w:val="26"/>
              </w:rPr>
            </w:pPr>
            <w:r w:rsidRPr="00592026">
              <w:rPr>
                <w:rFonts w:eastAsia="Calibri"/>
                <w:spacing w:val="2"/>
                <w:sz w:val="26"/>
                <w:szCs w:val="26"/>
              </w:rPr>
              <w:t>-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592026">
              <w:rPr>
                <w:rFonts w:eastAsia="Calibri"/>
                <w:sz w:val="26"/>
                <w:szCs w:val="26"/>
              </w:rPr>
              <w:t>Представление к награждению женщины, воспитывающей (воспитавшей) усыновленных (удочеренных) детей, возможно при условии воспитания и содержания усыновленных (удочеренных) детей в течение трех лет.</w:t>
            </w:r>
          </w:p>
        </w:tc>
      </w:tr>
      <w:tr w:rsidR="00902935" w:rsidTr="00592026">
        <w:trPr>
          <w:trHeight w:val="2500"/>
        </w:trPr>
        <w:tc>
          <w:tcPr>
            <w:tcW w:w="648" w:type="dxa"/>
          </w:tcPr>
          <w:p w:rsidR="00902935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072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 xml:space="preserve">К награждению медалью </w:t>
            </w:r>
            <w:r w:rsidRPr="00592026">
              <w:rPr>
                <w:rFonts w:eastAsia="Calibri"/>
                <w:b/>
                <w:sz w:val="26"/>
                <w:szCs w:val="26"/>
              </w:rPr>
              <w:t>не представляются</w:t>
            </w:r>
            <w:r w:rsidRPr="00592026">
              <w:rPr>
                <w:rFonts w:eastAsia="Calibri"/>
                <w:sz w:val="26"/>
                <w:szCs w:val="26"/>
              </w:rPr>
              <w:t xml:space="preserve"> женщины: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592026">
              <w:rPr>
                <w:rFonts w:eastAsia="Calibri"/>
                <w:sz w:val="26"/>
                <w:szCs w:val="26"/>
              </w:rPr>
              <w:t>лишенные или ограниченные в родительских правах на основании решения суда, вступившего в законную силу, хотя бы в отношении одного ребенка;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592026">
              <w:rPr>
                <w:rFonts w:eastAsia="Calibri"/>
                <w:sz w:val="26"/>
                <w:szCs w:val="26"/>
              </w:rPr>
              <w:t>осужденные к наказанию по приговору суда, вступившему в законную силу, либо имеющие неснятую или непогашенную судимость;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592026">
              <w:rPr>
                <w:rFonts w:eastAsia="Calibri"/>
                <w:sz w:val="26"/>
                <w:szCs w:val="26"/>
              </w:rPr>
              <w:t>имеющие хотя бы одного из детей, осужденного к наказанию по приговору суда, вступившему в законную силу, либо имеющего неснятую или непогашенную судимость;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592026">
              <w:rPr>
                <w:rFonts w:eastAsia="Calibri"/>
                <w:sz w:val="26"/>
                <w:szCs w:val="26"/>
              </w:rPr>
              <w:t>семьи которых признаны постановлением комиссии по делам несовершеннолетних и защите их прав находящимися в социально опасном положении или имеют хотя бы одного из детей, признанного постановлением комиссии по делам несовершеннолетних и защите их прав в социально опасном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положении;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  <w:lang w:val="ru-RU"/>
              </w:rPr>
            </w:pPr>
            <w:r w:rsidRPr="00592026">
              <w:rPr>
                <w:rFonts w:eastAsia="Calibri"/>
                <w:sz w:val="26"/>
                <w:szCs w:val="26"/>
                <w:lang w:val="ru-RU"/>
              </w:rPr>
              <w:t xml:space="preserve">- </w:t>
            </w:r>
            <w:r w:rsidRPr="00592026">
              <w:rPr>
                <w:rFonts w:eastAsia="Calibri"/>
                <w:sz w:val="26"/>
                <w:szCs w:val="26"/>
              </w:rPr>
              <w:t>имеющие хотя бы одного из детей, состоящего на учете в подразделении по делам несовершеннолетних органов внутренних дел по месту его жительства и (или) совершившего общественно опасное деяние, но не подлежащего уголовной ответственности в связи с недостижением возраста ее наступления</w:t>
            </w:r>
            <w:r w:rsidRPr="00592026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</w:tr>
      <w:tr w:rsidR="00902935" w:rsidTr="00225A9F">
        <w:trPr>
          <w:trHeight w:val="1239"/>
        </w:trPr>
        <w:tc>
          <w:tcPr>
            <w:tcW w:w="648" w:type="dxa"/>
          </w:tcPr>
          <w:p w:rsidR="00902935" w:rsidRPr="00EC3749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а) копия документа, удостоверяющего личность многодетной матери (страницы документа, содержащие информацию);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б) копии свидетельств о рождении детей;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в) копии свидетельств об усыновлении (удочерении) - на усыновленных (удочеренных) детей;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г) документы (сведения) о лицах, проживающих совместно с заявителем;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д) справки воинских частей или военкоматов - на детей, находящихся на военной службе;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е) справки воинских частей или военкоматов либо другие документы о гибели (смерти) детей - на детей, пропавших без вести или погибших при обстоятельствах, указанных в абзаце четвертом пункта 3 Инструкции;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ж) справки с места учебы, работы детей о факте учебы, работы - на детей, проживающих отдельно от матери;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з) характеристики на многодетную мать и ее семью от ходатайствующей стороны;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и) информация (сведения) органов образования, опеки и попечительства, внутренних дел и комиссии по делам несовершеннолетних о добросовестном и ответственном отношении многодетной матери к воспитанию детей (об отсутствии случаев ненадлежащего исполнения матерью обязанностей по воспитанию детей);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к) идентификационный номер налогоплательщика (ИНН);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л) копия страхового свидетельства обязательного пенсионного страхования (СНИЛС);</w:t>
            </w:r>
            <w:r w:rsidRPr="00592026">
              <w:rPr>
                <w:rFonts w:ascii="Times New Roman" w:hAnsi="Times New Roman"/>
                <w:spacing w:val="2"/>
                <w:sz w:val="26"/>
                <w:szCs w:val="26"/>
              </w:rPr>
              <w:br/>
            </w:r>
            <w:r w:rsidRPr="00592026">
              <w:rPr>
                <w:rFonts w:ascii="Times New Roman" w:eastAsia="Calibri" w:hAnsi="Times New Roman"/>
                <w:spacing w:val="2"/>
                <w:sz w:val="26"/>
                <w:szCs w:val="26"/>
                <w:shd w:val="clear" w:color="auto" w:fill="FFFFFF"/>
              </w:rPr>
              <w:t>м) документ, подтверждающий изменение данных матери, детей (копия свидетельства о заключении или расторжении брака, копия свидетельства о перемене имени, справка из органа записи актов гражданского состояния, решение суда).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093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а)</w:t>
            </w:r>
            <w:r w:rsidRPr="00592026">
              <w:rPr>
                <w:rFonts w:eastAsia="Calibri"/>
                <w:sz w:val="26"/>
                <w:szCs w:val="26"/>
              </w:rPr>
              <w:tab/>
              <w:t>копия паспорта или иного документа, удостоверяющего личность многодетной матери (страниц документа, содержащих информацию);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3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б)</w:t>
            </w:r>
            <w:r w:rsidRPr="00592026">
              <w:rPr>
                <w:rFonts w:eastAsia="Calibri"/>
                <w:sz w:val="26"/>
                <w:szCs w:val="26"/>
              </w:rPr>
              <w:tab/>
              <w:t>копии свидетельств о рождении детей;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7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в)</w:t>
            </w:r>
            <w:r w:rsidRPr="00592026">
              <w:rPr>
                <w:rFonts w:eastAsia="Calibri"/>
                <w:sz w:val="26"/>
                <w:szCs w:val="26"/>
              </w:rPr>
              <w:tab/>
              <w:t>копии свидетельств об усыновлении (удочерении) (в отношении усыновленных (удочеренных) детей);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3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г)</w:t>
            </w:r>
            <w:r w:rsidRPr="00592026">
              <w:rPr>
                <w:rFonts w:eastAsia="Calibri"/>
                <w:sz w:val="26"/>
                <w:szCs w:val="26"/>
              </w:rPr>
              <w:tab/>
              <w:t>документы (сведения) о лицах, проживающих совместно с многодетной матерью;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08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д)</w:t>
            </w:r>
            <w:r w:rsidRPr="00592026">
              <w:rPr>
                <w:rFonts w:eastAsia="Calibri"/>
                <w:sz w:val="26"/>
                <w:szCs w:val="26"/>
              </w:rPr>
              <w:tab/>
              <w:t>справки воинских частей или военкоматов - на детей, находящихся на военной службе;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08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е)</w:t>
            </w:r>
            <w:r w:rsidRPr="00592026">
              <w:rPr>
                <w:rFonts w:eastAsia="Calibri"/>
                <w:sz w:val="26"/>
                <w:szCs w:val="26"/>
              </w:rPr>
              <w:tab/>
              <w:t>справки воинских частей или военкоматов либо другие документы о гибели (смерти) детей - на детей, пропавших без вести или погибших при обстоятельствах, указанных в пункте 4 Положения;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95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ж)</w:t>
            </w:r>
            <w:r w:rsidRPr="00592026">
              <w:rPr>
                <w:rFonts w:eastAsia="Calibri"/>
                <w:sz w:val="26"/>
                <w:szCs w:val="26"/>
              </w:rPr>
              <w:tab/>
              <w:t>справки с места учебы детей;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56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з)</w:t>
            </w:r>
            <w:r w:rsidRPr="00592026">
              <w:rPr>
                <w:rFonts w:eastAsia="Calibri"/>
                <w:sz w:val="26"/>
                <w:szCs w:val="26"/>
              </w:rPr>
              <w:tab/>
              <w:t>характеристики на многодетную мать и ее семью от ходатайствующей стороны;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61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и)</w:t>
            </w:r>
            <w:r w:rsidRPr="00592026">
              <w:rPr>
                <w:rFonts w:eastAsia="Calibri"/>
                <w:sz w:val="26"/>
                <w:szCs w:val="26"/>
              </w:rPr>
              <w:tab/>
              <w:t>идентификационный номер налогоплательщика (ИНН) многодетной матери;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65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к)</w:t>
            </w:r>
            <w:r w:rsidRPr="00592026">
              <w:rPr>
                <w:rFonts w:eastAsia="Calibri"/>
                <w:sz w:val="26"/>
                <w:szCs w:val="26"/>
              </w:rPr>
              <w:tab/>
              <w:t>страховое свидетельство обязательного пенсионного страхования (СНИЛС) либо документ, подтверждающий регистрацию в системе индивидуального (персонифицированного) учета, многодетной матери;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61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sz w:val="26"/>
                <w:szCs w:val="26"/>
              </w:rPr>
              <w:t>л)</w:t>
            </w:r>
            <w:r w:rsidRPr="00592026">
              <w:rPr>
                <w:rFonts w:eastAsia="Calibri"/>
                <w:sz w:val="26"/>
                <w:szCs w:val="26"/>
              </w:rPr>
              <w:tab/>
              <w:t>документ, подтверждающий изменение данных матери, детей (копия свидетельства о заключении или расторжении брака; копия свидетельства о перемене фамилии, имени, отчества; справка из органа записи актов гражданского состояния; решение суда);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9"/>
              </w:tabs>
              <w:spacing w:line="23" w:lineRule="atLeast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592026">
              <w:rPr>
                <w:rFonts w:eastAsia="Calibri"/>
                <w:b/>
                <w:sz w:val="26"/>
                <w:szCs w:val="26"/>
              </w:rPr>
              <w:t>м)</w:t>
            </w:r>
            <w:r w:rsidRPr="00592026">
              <w:rPr>
                <w:rFonts w:eastAsia="Calibri"/>
                <w:b/>
                <w:sz w:val="26"/>
                <w:szCs w:val="26"/>
              </w:rPr>
              <w:tab/>
              <w:t>справка об отсутствии решения суда, вступившего в законную силу, о лишении или об ограничении в родительских правах многодетной матери, выданная органом записи актов гражданского состояния по месту государственной регистрации рождения ребенка;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24"/>
              </w:tabs>
              <w:spacing w:line="23" w:lineRule="atLeast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592026">
              <w:rPr>
                <w:rFonts w:eastAsia="Calibri"/>
                <w:b/>
                <w:sz w:val="26"/>
                <w:szCs w:val="26"/>
              </w:rPr>
              <w:t>н)</w:t>
            </w:r>
            <w:r w:rsidRPr="00592026">
              <w:rPr>
                <w:rFonts w:eastAsia="Calibri"/>
                <w:b/>
                <w:sz w:val="26"/>
                <w:szCs w:val="26"/>
              </w:rPr>
              <w:tab/>
              <w:t>информация (сведения) органов внутренних дел и комиссии по делам несовершеннолетних о добросовестном и об ответственном отношении многодетной матери к воспитанию детей (об отсутствии случаев ненадлежащего исполнения матерью обязанностей по воспитанию детей);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0"/>
              </w:tabs>
              <w:spacing w:line="23" w:lineRule="atLeast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592026">
              <w:rPr>
                <w:rFonts w:eastAsia="Calibri"/>
                <w:b/>
                <w:sz w:val="26"/>
                <w:szCs w:val="26"/>
              </w:rPr>
              <w:t>о)</w:t>
            </w:r>
            <w:r w:rsidRPr="00592026">
              <w:rPr>
                <w:rFonts w:eastAsia="Calibri"/>
                <w:b/>
                <w:sz w:val="26"/>
                <w:szCs w:val="26"/>
              </w:rPr>
              <w:tab/>
              <w:t>справка органов внутренних дел о наличии (об отсутствии) судимости и (или) факта уголовного преследования либо о прекращении уголовного преследования многодетной матери;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9"/>
              </w:tabs>
              <w:spacing w:line="23" w:lineRule="atLeast"/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592026">
              <w:rPr>
                <w:rFonts w:eastAsia="Calibri"/>
                <w:b/>
                <w:sz w:val="26"/>
                <w:szCs w:val="26"/>
              </w:rPr>
              <w:t>п)</w:t>
            </w:r>
            <w:r w:rsidRPr="00592026">
              <w:rPr>
                <w:rFonts w:eastAsia="Calibri"/>
                <w:b/>
                <w:sz w:val="26"/>
                <w:szCs w:val="26"/>
              </w:rPr>
              <w:tab/>
              <w:t>сведения комиссии по делам несовершеннолетних и защите их прав, осуществляющей деятельность на территории соответствующего муниципального образования Республики Башкортостан, об отсутствии сведений о семье в Едином республиканском банке данных о несовершеннолетних, находящихся в социально опасном положении;</w:t>
            </w:r>
          </w:p>
          <w:p w:rsidR="00902935" w:rsidRPr="00592026" w:rsidRDefault="00902935" w:rsidP="00592026">
            <w:pPr>
              <w:pStyle w:val="BodyText"/>
              <w:shd w:val="clear" w:color="auto" w:fill="auto"/>
              <w:tabs>
                <w:tab w:val="left" w:pos="327"/>
                <w:tab w:val="left" w:pos="1110"/>
              </w:tabs>
              <w:spacing w:line="23" w:lineRule="atLeast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592026">
              <w:rPr>
                <w:rFonts w:eastAsia="Calibri"/>
                <w:b/>
                <w:sz w:val="26"/>
                <w:szCs w:val="26"/>
              </w:rPr>
              <w:t>р)</w:t>
            </w:r>
            <w:r w:rsidRPr="00592026">
              <w:rPr>
                <w:rFonts w:eastAsia="Calibri"/>
                <w:b/>
                <w:sz w:val="26"/>
                <w:szCs w:val="26"/>
              </w:rPr>
              <w:tab/>
              <w:t>сведения подразделения по делам несовершеннолетних органа внутренних дел, выданные по месту жительства детей, об отсутствии фактов совершения ими общественно опасных деяний и о том, что дети не состоят на учете в данном подразделении.</w:t>
            </w:r>
          </w:p>
        </w:tc>
      </w:tr>
      <w:tr w:rsidR="00902935" w:rsidTr="00225A9F">
        <w:tc>
          <w:tcPr>
            <w:tcW w:w="648" w:type="dxa"/>
          </w:tcPr>
          <w:p w:rsidR="00902935" w:rsidRPr="00EC3749" w:rsidRDefault="00902935" w:rsidP="00804679">
            <w:pPr>
              <w:pStyle w:val="NoSpacing"/>
              <w:spacing w:after="0" w:line="23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2" w:type="dxa"/>
          </w:tcPr>
          <w:p w:rsidR="00902935" w:rsidRPr="00592026" w:rsidRDefault="00902935" w:rsidP="00592026">
            <w:pPr>
              <w:pStyle w:val="NoSpacing"/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92026">
              <w:rPr>
                <w:rFonts w:ascii="Times New Roman" w:eastAsia="Calibri" w:hAnsi="Times New Roman"/>
                <w:sz w:val="26"/>
                <w:szCs w:val="26"/>
              </w:rPr>
              <w:t>Единовременное денежное вознаграждение 15 000 руб.</w:t>
            </w:r>
          </w:p>
        </w:tc>
        <w:tc>
          <w:tcPr>
            <w:tcW w:w="7200" w:type="dxa"/>
          </w:tcPr>
          <w:p w:rsidR="00902935" w:rsidRPr="00592026" w:rsidRDefault="00902935" w:rsidP="00592026">
            <w:pPr>
              <w:pStyle w:val="NoSpacing"/>
              <w:tabs>
                <w:tab w:val="left" w:pos="327"/>
                <w:tab w:val="left" w:pos="359"/>
              </w:tabs>
              <w:spacing w:after="0" w:line="23" w:lineRule="atLeas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592026">
              <w:rPr>
                <w:rFonts w:ascii="Times New Roman" w:eastAsia="Calibri" w:hAnsi="Times New Roman"/>
                <w:sz w:val="26"/>
                <w:szCs w:val="26"/>
              </w:rPr>
              <w:t xml:space="preserve">Единовременное денежное вознаграждение </w:t>
            </w:r>
            <w:r w:rsidRPr="00592026">
              <w:rPr>
                <w:rFonts w:ascii="Times New Roman" w:eastAsia="Calibri" w:hAnsi="Times New Roman"/>
                <w:b/>
                <w:sz w:val="26"/>
                <w:szCs w:val="26"/>
              </w:rPr>
              <w:t>17 241</w:t>
            </w:r>
            <w:r w:rsidRPr="00592026">
              <w:rPr>
                <w:rFonts w:ascii="Times New Roman" w:eastAsia="Calibri" w:hAnsi="Times New Roman"/>
                <w:sz w:val="26"/>
                <w:szCs w:val="26"/>
              </w:rPr>
              <w:t xml:space="preserve"> руб.</w:t>
            </w:r>
          </w:p>
        </w:tc>
      </w:tr>
    </w:tbl>
    <w:p w:rsidR="00902935" w:rsidRDefault="00902935" w:rsidP="002E0104">
      <w:pPr>
        <w:spacing w:after="0"/>
        <w:jc w:val="both"/>
        <w:rPr>
          <w:rFonts w:ascii="Times New Roman" w:hAnsi="Times New Roman"/>
          <w:sz w:val="28"/>
          <w:szCs w:val="28"/>
        </w:rPr>
        <w:sectPr w:rsidR="00902935" w:rsidSect="00606513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902935" w:rsidRDefault="00902935" w:rsidP="002E01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02935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7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C3D26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770"/>
    <w:rsid w:val="00002972"/>
    <w:rsid w:val="000037E8"/>
    <w:rsid w:val="000048DC"/>
    <w:rsid w:val="00010766"/>
    <w:rsid w:val="00011E5A"/>
    <w:rsid w:val="000262C5"/>
    <w:rsid w:val="0006583B"/>
    <w:rsid w:val="000A46EF"/>
    <w:rsid w:val="000B0C42"/>
    <w:rsid w:val="000C2B79"/>
    <w:rsid w:val="000D35B3"/>
    <w:rsid w:val="00112E23"/>
    <w:rsid w:val="001303F7"/>
    <w:rsid w:val="00150976"/>
    <w:rsid w:val="00153A9A"/>
    <w:rsid w:val="00185EA4"/>
    <w:rsid w:val="00191D27"/>
    <w:rsid w:val="001B57AD"/>
    <w:rsid w:val="001B59DC"/>
    <w:rsid w:val="001C6EC0"/>
    <w:rsid w:val="001D0D2D"/>
    <w:rsid w:val="001D5823"/>
    <w:rsid w:val="001D688F"/>
    <w:rsid w:val="001E768F"/>
    <w:rsid w:val="001F798C"/>
    <w:rsid w:val="00206070"/>
    <w:rsid w:val="00211479"/>
    <w:rsid w:val="00211944"/>
    <w:rsid w:val="002139C1"/>
    <w:rsid w:val="00223FB6"/>
    <w:rsid w:val="00225A9F"/>
    <w:rsid w:val="00240B34"/>
    <w:rsid w:val="0024350D"/>
    <w:rsid w:val="00257B2A"/>
    <w:rsid w:val="00271CAB"/>
    <w:rsid w:val="002746EE"/>
    <w:rsid w:val="00280EE6"/>
    <w:rsid w:val="0028478F"/>
    <w:rsid w:val="002938D0"/>
    <w:rsid w:val="002A4C2D"/>
    <w:rsid w:val="002C20C2"/>
    <w:rsid w:val="002D4B94"/>
    <w:rsid w:val="002D5DF6"/>
    <w:rsid w:val="002E0104"/>
    <w:rsid w:val="002F21C5"/>
    <w:rsid w:val="002F6653"/>
    <w:rsid w:val="002F75A5"/>
    <w:rsid w:val="00313140"/>
    <w:rsid w:val="00320015"/>
    <w:rsid w:val="00322383"/>
    <w:rsid w:val="00324F43"/>
    <w:rsid w:val="003815DE"/>
    <w:rsid w:val="0039417F"/>
    <w:rsid w:val="003A3CA6"/>
    <w:rsid w:val="003B56DE"/>
    <w:rsid w:val="003C6AA0"/>
    <w:rsid w:val="003D0CFA"/>
    <w:rsid w:val="003D381E"/>
    <w:rsid w:val="003E2449"/>
    <w:rsid w:val="00403EAA"/>
    <w:rsid w:val="00421CB1"/>
    <w:rsid w:val="00431023"/>
    <w:rsid w:val="00431CB9"/>
    <w:rsid w:val="004336FE"/>
    <w:rsid w:val="004337C0"/>
    <w:rsid w:val="004378A0"/>
    <w:rsid w:val="00450458"/>
    <w:rsid w:val="004504DA"/>
    <w:rsid w:val="00452DC9"/>
    <w:rsid w:val="00453E86"/>
    <w:rsid w:val="0046261A"/>
    <w:rsid w:val="00484D0B"/>
    <w:rsid w:val="00495B0A"/>
    <w:rsid w:val="004B318C"/>
    <w:rsid w:val="004D1F5B"/>
    <w:rsid w:val="004D5F55"/>
    <w:rsid w:val="004E36A0"/>
    <w:rsid w:val="004E4F30"/>
    <w:rsid w:val="004F150C"/>
    <w:rsid w:val="005079F9"/>
    <w:rsid w:val="00510DBF"/>
    <w:rsid w:val="00513BD5"/>
    <w:rsid w:val="0051442F"/>
    <w:rsid w:val="00515E25"/>
    <w:rsid w:val="00516E63"/>
    <w:rsid w:val="00520084"/>
    <w:rsid w:val="00527BB4"/>
    <w:rsid w:val="00551BEC"/>
    <w:rsid w:val="00556A4F"/>
    <w:rsid w:val="00571A76"/>
    <w:rsid w:val="0058705C"/>
    <w:rsid w:val="00592026"/>
    <w:rsid w:val="00595D5C"/>
    <w:rsid w:val="005A5F40"/>
    <w:rsid w:val="005A66DC"/>
    <w:rsid w:val="005B3714"/>
    <w:rsid w:val="005B5BF2"/>
    <w:rsid w:val="005D1BA6"/>
    <w:rsid w:val="005F1C76"/>
    <w:rsid w:val="005F44E9"/>
    <w:rsid w:val="00604995"/>
    <w:rsid w:val="00606513"/>
    <w:rsid w:val="0061066A"/>
    <w:rsid w:val="0061238E"/>
    <w:rsid w:val="00612EB2"/>
    <w:rsid w:val="0061416F"/>
    <w:rsid w:val="0063189C"/>
    <w:rsid w:val="00637104"/>
    <w:rsid w:val="006456FA"/>
    <w:rsid w:val="00671A48"/>
    <w:rsid w:val="0067367B"/>
    <w:rsid w:val="00676E61"/>
    <w:rsid w:val="006832C2"/>
    <w:rsid w:val="006B63BF"/>
    <w:rsid w:val="006D2F3A"/>
    <w:rsid w:val="006E6348"/>
    <w:rsid w:val="006F58EC"/>
    <w:rsid w:val="00701C07"/>
    <w:rsid w:val="0070765D"/>
    <w:rsid w:val="007076AE"/>
    <w:rsid w:val="00710760"/>
    <w:rsid w:val="007116FA"/>
    <w:rsid w:val="00731C06"/>
    <w:rsid w:val="00742770"/>
    <w:rsid w:val="0076053A"/>
    <w:rsid w:val="00785D39"/>
    <w:rsid w:val="007C352B"/>
    <w:rsid w:val="007D3C57"/>
    <w:rsid w:val="00801C18"/>
    <w:rsid w:val="00804679"/>
    <w:rsid w:val="008406B3"/>
    <w:rsid w:val="00843788"/>
    <w:rsid w:val="00847281"/>
    <w:rsid w:val="008505FF"/>
    <w:rsid w:val="00861752"/>
    <w:rsid w:val="00887C62"/>
    <w:rsid w:val="008A2B6D"/>
    <w:rsid w:val="008A6A76"/>
    <w:rsid w:val="008B19CB"/>
    <w:rsid w:val="008B38D7"/>
    <w:rsid w:val="008B49CE"/>
    <w:rsid w:val="008C1664"/>
    <w:rsid w:val="008C32A2"/>
    <w:rsid w:val="008D0F20"/>
    <w:rsid w:val="008E062E"/>
    <w:rsid w:val="008E0ABA"/>
    <w:rsid w:val="008F0E75"/>
    <w:rsid w:val="00901C57"/>
    <w:rsid w:val="00902248"/>
    <w:rsid w:val="00902935"/>
    <w:rsid w:val="00942718"/>
    <w:rsid w:val="00957098"/>
    <w:rsid w:val="00976C40"/>
    <w:rsid w:val="00990FC4"/>
    <w:rsid w:val="00994068"/>
    <w:rsid w:val="009A5843"/>
    <w:rsid w:val="009B2E23"/>
    <w:rsid w:val="009B58D6"/>
    <w:rsid w:val="00A01AC6"/>
    <w:rsid w:val="00A15689"/>
    <w:rsid w:val="00A16D3F"/>
    <w:rsid w:val="00A23318"/>
    <w:rsid w:val="00A368BF"/>
    <w:rsid w:val="00A644E2"/>
    <w:rsid w:val="00A72724"/>
    <w:rsid w:val="00A9543E"/>
    <w:rsid w:val="00AB3B34"/>
    <w:rsid w:val="00AB75C5"/>
    <w:rsid w:val="00AD3033"/>
    <w:rsid w:val="00AE6EF2"/>
    <w:rsid w:val="00B104C9"/>
    <w:rsid w:val="00B136B4"/>
    <w:rsid w:val="00B3606C"/>
    <w:rsid w:val="00B6617D"/>
    <w:rsid w:val="00B96312"/>
    <w:rsid w:val="00BB4FA5"/>
    <w:rsid w:val="00BE58E9"/>
    <w:rsid w:val="00BF209D"/>
    <w:rsid w:val="00C04FBF"/>
    <w:rsid w:val="00C13A88"/>
    <w:rsid w:val="00C21EDA"/>
    <w:rsid w:val="00C31B73"/>
    <w:rsid w:val="00C43123"/>
    <w:rsid w:val="00C47B62"/>
    <w:rsid w:val="00C51AE1"/>
    <w:rsid w:val="00C63A20"/>
    <w:rsid w:val="00C906F1"/>
    <w:rsid w:val="00CA29C8"/>
    <w:rsid w:val="00CC1913"/>
    <w:rsid w:val="00CD3886"/>
    <w:rsid w:val="00CD548B"/>
    <w:rsid w:val="00CE2584"/>
    <w:rsid w:val="00CE6A81"/>
    <w:rsid w:val="00D01F04"/>
    <w:rsid w:val="00D0351D"/>
    <w:rsid w:val="00D03750"/>
    <w:rsid w:val="00D31506"/>
    <w:rsid w:val="00D60492"/>
    <w:rsid w:val="00D75A93"/>
    <w:rsid w:val="00D8133B"/>
    <w:rsid w:val="00D8502C"/>
    <w:rsid w:val="00D8774F"/>
    <w:rsid w:val="00DB705A"/>
    <w:rsid w:val="00DD475C"/>
    <w:rsid w:val="00DD6A8E"/>
    <w:rsid w:val="00E2000B"/>
    <w:rsid w:val="00E60189"/>
    <w:rsid w:val="00E8349E"/>
    <w:rsid w:val="00E840C4"/>
    <w:rsid w:val="00EB6298"/>
    <w:rsid w:val="00EC3749"/>
    <w:rsid w:val="00ED27DA"/>
    <w:rsid w:val="00ED406B"/>
    <w:rsid w:val="00ED52AB"/>
    <w:rsid w:val="00EF12F5"/>
    <w:rsid w:val="00EF5B89"/>
    <w:rsid w:val="00F0010E"/>
    <w:rsid w:val="00F33546"/>
    <w:rsid w:val="00F50F3F"/>
    <w:rsid w:val="00F55DEF"/>
    <w:rsid w:val="00F6598C"/>
    <w:rsid w:val="00F66E8C"/>
    <w:rsid w:val="00F81960"/>
    <w:rsid w:val="00F930BA"/>
    <w:rsid w:val="00FD02B9"/>
    <w:rsid w:val="00FD27E8"/>
    <w:rsid w:val="00FD6512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D27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D27"/>
    <w:rPr>
      <w:rFonts w:ascii="Segoe UI" w:hAnsi="Segoe UI" w:cs="Times New Roman"/>
      <w:sz w:val="18"/>
    </w:rPr>
  </w:style>
  <w:style w:type="paragraph" w:styleId="NoSpacing">
    <w:name w:val="No Spacing"/>
    <w:uiPriority w:val="99"/>
    <w:qFormat/>
    <w:rsid w:val="000262C5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0262C5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8774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D6512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2F7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A66DC"/>
    <w:rPr>
      <w:rFonts w:cs="Times New Roman"/>
      <w:sz w:val="30"/>
      <w:szCs w:val="30"/>
      <w:lang w:bidi="ar-SA"/>
    </w:rPr>
  </w:style>
  <w:style w:type="paragraph" w:styleId="BodyText">
    <w:name w:val="Body Text"/>
    <w:basedOn w:val="Normal"/>
    <w:link w:val="BodyTextChar1"/>
    <w:uiPriority w:val="99"/>
    <w:rsid w:val="005A66D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noProof/>
      <w:sz w:val="30"/>
      <w:szCs w:val="3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7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940</Words>
  <Characters>5363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мобильной бригады Администрации муниципального района Краснокамский район Республики Башкортостан</dc:title>
  <dc:subject/>
  <dc:creator>zhilotd</dc:creator>
  <cp:keywords/>
  <dc:description/>
  <cp:lastModifiedBy>Windows User</cp:lastModifiedBy>
  <cp:revision>2</cp:revision>
  <cp:lastPrinted>2020-07-03T12:41:00Z</cp:lastPrinted>
  <dcterms:created xsi:type="dcterms:W3CDTF">2020-09-20T21:24:00Z</dcterms:created>
  <dcterms:modified xsi:type="dcterms:W3CDTF">2020-09-20T21:24:00Z</dcterms:modified>
</cp:coreProperties>
</file>